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61" w:rsidRPr="005012DD" w:rsidRDefault="00740B61" w:rsidP="005012DD">
      <w:pPr>
        <w:spacing w:before="24" w:after="24" w:line="276" w:lineRule="auto"/>
        <w:rPr>
          <w:rFonts w:ascii="Times New Roman" w:hAnsi="Times New Roman" w:cs="Times New Roman"/>
        </w:rPr>
      </w:pPr>
    </w:p>
    <w:p w:rsidR="00740B61" w:rsidRPr="005012DD" w:rsidRDefault="00740B61" w:rsidP="005012DD">
      <w:pPr>
        <w:spacing w:line="276" w:lineRule="auto"/>
        <w:rPr>
          <w:rFonts w:ascii="Times New Roman" w:hAnsi="Times New Roman" w:cs="Times New Roman"/>
        </w:rPr>
        <w:sectPr w:rsidR="00740B61" w:rsidRPr="005012DD">
          <w:pgSz w:w="11900" w:h="16840"/>
          <w:pgMar w:top="786" w:right="0" w:bottom="1400" w:left="0" w:header="0" w:footer="3" w:gutter="0"/>
          <w:cols w:space="720"/>
          <w:noEndnote/>
          <w:docGrid w:linePitch="360"/>
        </w:sectPr>
      </w:pPr>
    </w:p>
    <w:p w:rsidR="00740B61" w:rsidRPr="005012DD" w:rsidRDefault="006F550B" w:rsidP="005012DD">
      <w:pPr>
        <w:pStyle w:val="Bodytext30"/>
        <w:shd w:val="clear" w:color="auto" w:fill="auto"/>
        <w:spacing w:before="0" w:line="276" w:lineRule="auto"/>
        <w:ind w:firstLine="76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lastRenderedPageBreak/>
        <w:t xml:space="preserve">Порядок действий заявителя и исполнителя (ОАО «ТГК-16») при подаче, приеме, обработке заявки на получение технических условий подключения объекта капитального строительства </w:t>
      </w:r>
      <w:r w:rsidR="00F85BF7">
        <w:rPr>
          <w:rFonts w:ascii="Times New Roman" w:hAnsi="Times New Roman" w:cs="Times New Roman"/>
        </w:rPr>
        <w:t>к</w:t>
      </w:r>
      <w:r w:rsidRPr="005012DD">
        <w:rPr>
          <w:rFonts w:ascii="Times New Roman" w:hAnsi="Times New Roman" w:cs="Times New Roman"/>
        </w:rPr>
        <w:t xml:space="preserve"> сетям инженерно-технического обеспечения </w:t>
      </w:r>
      <w:r w:rsidR="00723F2A">
        <w:rPr>
          <w:rFonts w:ascii="Times New Roman" w:hAnsi="Times New Roman" w:cs="Times New Roman"/>
        </w:rPr>
        <w:t xml:space="preserve">                       </w:t>
      </w:r>
      <w:r w:rsidRPr="005012DD">
        <w:rPr>
          <w:rFonts w:ascii="Times New Roman" w:hAnsi="Times New Roman" w:cs="Times New Roman"/>
        </w:rPr>
        <w:t>ОАО «ТГК-16» и подключение к системе теплоснабжения, принятии решения и уведомлении о принятом решении.</w:t>
      </w:r>
    </w:p>
    <w:p w:rsidR="00740B61" w:rsidRPr="005012DD" w:rsidRDefault="006F550B" w:rsidP="005012DD">
      <w:pPr>
        <w:pStyle w:val="Bodytext20"/>
        <w:shd w:val="clear" w:color="auto" w:fill="auto"/>
        <w:spacing w:after="0" w:line="276" w:lineRule="auto"/>
        <w:ind w:firstLine="76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Данный порядок действий заявителя и исполнителя разработан в соответствии со следующими нормативными правовыми актами:</w:t>
      </w:r>
    </w:p>
    <w:p w:rsidR="00740B61" w:rsidRPr="005012DD" w:rsidRDefault="006F550B" w:rsidP="005012DD">
      <w:pPr>
        <w:pStyle w:val="Bodytext20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6" w:lineRule="auto"/>
        <w:ind w:firstLine="48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Гражданским кодексом Российской Федерации;</w:t>
      </w:r>
    </w:p>
    <w:p w:rsidR="00740B61" w:rsidRPr="005012DD" w:rsidRDefault="006F550B" w:rsidP="005012DD">
      <w:pPr>
        <w:pStyle w:val="Bodytext20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6" w:lineRule="auto"/>
        <w:ind w:firstLine="48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Градостроительным кодексом Российской Федерации;</w:t>
      </w:r>
    </w:p>
    <w:p w:rsidR="00740B61" w:rsidRPr="005012DD" w:rsidRDefault="006F550B" w:rsidP="005012DD">
      <w:pPr>
        <w:pStyle w:val="Bodytext20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6" w:lineRule="auto"/>
        <w:ind w:firstLine="48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Федеральным законом № 190-ФЗ от 27.07.2010 «О теплоснабжении» (</w:t>
      </w:r>
      <w:proofErr w:type="gramStart"/>
      <w:r w:rsidRPr="005012DD">
        <w:rPr>
          <w:rFonts w:ascii="Times New Roman" w:hAnsi="Times New Roman" w:cs="Times New Roman"/>
        </w:rPr>
        <w:t>принят</w:t>
      </w:r>
      <w:proofErr w:type="gramEnd"/>
      <w:r w:rsidRPr="005012DD">
        <w:rPr>
          <w:rFonts w:ascii="Times New Roman" w:hAnsi="Times New Roman" w:cs="Times New Roman"/>
        </w:rPr>
        <w:t xml:space="preserve"> ГД ФС РФ 09.07.2010);</w:t>
      </w:r>
    </w:p>
    <w:p w:rsidR="00740B61" w:rsidRPr="005012DD" w:rsidRDefault="006F550B" w:rsidP="005012DD">
      <w:pPr>
        <w:pStyle w:val="Bodytext20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6" w:lineRule="auto"/>
        <w:ind w:firstLine="48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Правилами определения и предоставления технических условий подключения объекта капитального строительства к сетям инженерно- технического обеспечения, утверждёнными Постановлением Правительства Российской Федерации от 13.02.2006</w:t>
      </w:r>
      <w:r w:rsidR="002F1BC9" w:rsidRPr="005012DD">
        <w:rPr>
          <w:rFonts w:ascii="Times New Roman" w:hAnsi="Times New Roman" w:cs="Times New Roman"/>
        </w:rPr>
        <w:t xml:space="preserve"> </w:t>
      </w:r>
      <w:r w:rsidRPr="005012DD">
        <w:rPr>
          <w:rFonts w:ascii="Times New Roman" w:hAnsi="Times New Roman" w:cs="Times New Roman"/>
        </w:rPr>
        <w:t>г. №83;</w:t>
      </w:r>
    </w:p>
    <w:p w:rsidR="00740B61" w:rsidRPr="005012DD" w:rsidRDefault="006F550B" w:rsidP="005012DD">
      <w:pPr>
        <w:pStyle w:val="Bodytext20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6" w:lineRule="auto"/>
        <w:ind w:firstLine="48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Правилами заключения и исполнения публичных договоров о подключении к системам коммунальной инфраструктуры, утверждёнными Постановлением Правительства РФ от 09 июня 2007</w:t>
      </w:r>
      <w:r w:rsidR="002F1BC9" w:rsidRPr="005012DD">
        <w:rPr>
          <w:rFonts w:ascii="Times New Roman" w:hAnsi="Times New Roman" w:cs="Times New Roman"/>
        </w:rPr>
        <w:t xml:space="preserve"> </w:t>
      </w:r>
      <w:r w:rsidRPr="005012DD">
        <w:rPr>
          <w:rFonts w:ascii="Times New Roman" w:hAnsi="Times New Roman" w:cs="Times New Roman"/>
        </w:rPr>
        <w:t>г. №360.</w:t>
      </w:r>
    </w:p>
    <w:p w:rsidR="00723F2A" w:rsidRDefault="00723F2A" w:rsidP="005012DD">
      <w:pPr>
        <w:pStyle w:val="Heading10"/>
        <w:keepNext/>
        <w:keepLines/>
        <w:shd w:val="clear" w:color="auto" w:fill="auto"/>
        <w:spacing w:line="276" w:lineRule="auto"/>
        <w:ind w:left="1120"/>
        <w:rPr>
          <w:rFonts w:ascii="Times New Roman" w:hAnsi="Times New Roman" w:cs="Times New Roman"/>
        </w:rPr>
      </w:pPr>
      <w:bookmarkStart w:id="0" w:name="bookmark0"/>
    </w:p>
    <w:p w:rsidR="00740B61" w:rsidRPr="005012DD" w:rsidRDefault="006F550B" w:rsidP="005012DD">
      <w:pPr>
        <w:pStyle w:val="Heading10"/>
        <w:keepNext/>
        <w:keepLines/>
        <w:shd w:val="clear" w:color="auto" w:fill="auto"/>
        <w:spacing w:line="276" w:lineRule="auto"/>
        <w:ind w:left="112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1. Получение технических условий подключения.</w:t>
      </w:r>
      <w:bookmarkEnd w:id="0"/>
    </w:p>
    <w:p w:rsidR="00740B61" w:rsidRPr="005012DD" w:rsidRDefault="006F550B" w:rsidP="005012DD">
      <w:pPr>
        <w:pStyle w:val="Bodytext20"/>
        <w:shd w:val="clear" w:color="auto" w:fill="auto"/>
        <w:spacing w:after="0" w:line="276" w:lineRule="auto"/>
        <w:ind w:firstLine="58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 xml:space="preserve">Для получения технических условий по подключению объекта капитального строительства к сетям инженерно-технического обеспечения заявитель направляет исполнителю заявку на получение технических условий подключения объекта капитального строительства. Заявка подается по </w:t>
      </w:r>
      <w:proofErr w:type="gramStart"/>
      <w:r w:rsidRPr="005012DD">
        <w:rPr>
          <w:rFonts w:ascii="Times New Roman" w:hAnsi="Times New Roman" w:cs="Times New Roman"/>
        </w:rPr>
        <w:t>форме</w:t>
      </w:r>
      <w:proofErr w:type="gramEnd"/>
      <w:r w:rsidRPr="005012DD">
        <w:rPr>
          <w:rFonts w:ascii="Times New Roman" w:hAnsi="Times New Roman" w:cs="Times New Roman"/>
        </w:rPr>
        <w:t xml:space="preserve"> приведенной в приложении 1. К заявке должны прилагать документы, содержащие следующую информацию (в соответствии </w:t>
      </w:r>
      <w:r w:rsidRPr="005012DD">
        <w:rPr>
          <w:rStyle w:val="Bodytext2Bold"/>
          <w:rFonts w:ascii="Times New Roman" w:hAnsi="Times New Roman" w:cs="Times New Roman"/>
          <w:b w:val="0"/>
        </w:rPr>
        <w:t>с</w:t>
      </w:r>
      <w:r w:rsidRPr="005012DD">
        <w:rPr>
          <w:rStyle w:val="Bodytext2Bold"/>
          <w:rFonts w:ascii="Times New Roman" w:hAnsi="Times New Roman" w:cs="Times New Roman"/>
        </w:rPr>
        <w:t xml:space="preserve"> </w:t>
      </w:r>
      <w:r w:rsidRPr="005012DD">
        <w:rPr>
          <w:rFonts w:ascii="Times New Roman" w:hAnsi="Times New Roman" w:cs="Times New Roman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</w:t>
      </w:r>
      <w:r w:rsidR="0058432D" w:rsidRPr="005012DD">
        <w:rPr>
          <w:rFonts w:ascii="Times New Roman" w:hAnsi="Times New Roman" w:cs="Times New Roman"/>
        </w:rPr>
        <w:t xml:space="preserve"> </w:t>
      </w:r>
      <w:r w:rsidRPr="005012DD">
        <w:rPr>
          <w:rFonts w:ascii="Times New Roman" w:hAnsi="Times New Roman" w:cs="Times New Roman"/>
        </w:rPr>
        <w:t>г. №83):</w:t>
      </w:r>
    </w:p>
    <w:p w:rsidR="002F1BC9" w:rsidRPr="005012DD" w:rsidRDefault="006F550B" w:rsidP="005012DD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left="851" w:hanging="284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наименование лица, направившего запрос, его местонахождение и почтовый адрес;</w:t>
      </w:r>
    </w:p>
    <w:p w:rsidR="002F1BC9" w:rsidRPr="005012DD" w:rsidRDefault="006F550B" w:rsidP="005012DD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left="851" w:hanging="284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 xml:space="preserve">нотариально заверенные копии учредительных документов, а также документы, подтверждающие полномочия лица, подписавшего запрос; </w:t>
      </w:r>
      <w:r w:rsidRPr="005012DD">
        <w:rPr>
          <w:rStyle w:val="Bodytext2Georgia105ptItalic"/>
          <w:rFonts w:ascii="Times New Roman" w:hAnsi="Times New Roman" w:cs="Times New Roman"/>
          <w:sz w:val="24"/>
          <w:szCs w:val="24"/>
        </w:rPr>
        <w:t>^</w:t>
      </w:r>
      <w:r w:rsidRPr="005012DD">
        <w:rPr>
          <w:rFonts w:ascii="Times New Roman" w:hAnsi="Times New Roman" w:cs="Times New Roman"/>
        </w:rPr>
        <w:t xml:space="preserve"> правоустанавливающие документы на земельный участок (для правообладателя земельного участка);</w:t>
      </w:r>
    </w:p>
    <w:p w:rsidR="002F1BC9" w:rsidRPr="005012DD" w:rsidRDefault="006F550B" w:rsidP="005012DD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left="851" w:hanging="284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F1BC9" w:rsidRPr="005012DD" w:rsidRDefault="006F550B" w:rsidP="005012DD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left="851" w:hanging="284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информацию о разрешенном использовании земельного участка;</w:t>
      </w:r>
    </w:p>
    <w:p w:rsidR="002F1BC9" w:rsidRPr="005012DD" w:rsidRDefault="006F550B" w:rsidP="005012DD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left="851" w:hanging="284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F1BC9" w:rsidRPr="005012DD" w:rsidRDefault="006F550B" w:rsidP="005012DD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left="851" w:hanging="284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необходимые виды ресурсов, получаемых от сетей инженерно- технического обеспечения;</w:t>
      </w:r>
    </w:p>
    <w:p w:rsidR="002F1BC9" w:rsidRPr="005012DD" w:rsidRDefault="006F550B" w:rsidP="005012DD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left="851" w:hanging="284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740B61" w:rsidRPr="005012DD" w:rsidRDefault="006F550B" w:rsidP="005012DD">
      <w:pPr>
        <w:pStyle w:val="Bodytext20"/>
        <w:numPr>
          <w:ilvl w:val="0"/>
          <w:numId w:val="3"/>
        </w:numPr>
        <w:shd w:val="clear" w:color="auto" w:fill="auto"/>
        <w:spacing w:after="0" w:line="276" w:lineRule="auto"/>
        <w:ind w:left="851" w:hanging="284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планируемую величину необходимой подключаемой нагрузки (при наличии соответствующей информации).</w:t>
      </w:r>
    </w:p>
    <w:p w:rsidR="00740B61" w:rsidRPr="005012DD" w:rsidRDefault="006F550B" w:rsidP="005012DD">
      <w:pPr>
        <w:pStyle w:val="Bodytext20"/>
        <w:shd w:val="clear" w:color="auto" w:fill="auto"/>
        <w:spacing w:after="243" w:line="276" w:lineRule="auto"/>
        <w:ind w:firstLine="78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lastRenderedPageBreak/>
        <w:t>Документы, содержащие данную информацию, составляются в произвольной форме.</w:t>
      </w:r>
    </w:p>
    <w:p w:rsidR="00740B61" w:rsidRPr="005012DD" w:rsidRDefault="006F550B" w:rsidP="005012DD">
      <w:pPr>
        <w:pStyle w:val="Bodytext20"/>
        <w:shd w:val="clear" w:color="auto" w:fill="auto"/>
        <w:spacing w:after="234" w:line="276" w:lineRule="auto"/>
        <w:ind w:firstLine="78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Исполнитель в течени</w:t>
      </w:r>
      <w:proofErr w:type="gramStart"/>
      <w:r w:rsidRPr="005012DD">
        <w:rPr>
          <w:rFonts w:ascii="Times New Roman" w:hAnsi="Times New Roman" w:cs="Times New Roman"/>
        </w:rPr>
        <w:t>и</w:t>
      </w:r>
      <w:proofErr w:type="gramEnd"/>
      <w:r w:rsidRPr="005012DD">
        <w:rPr>
          <w:rFonts w:ascii="Times New Roman" w:hAnsi="Times New Roman" w:cs="Times New Roman"/>
        </w:rPr>
        <w:t xml:space="preserve"> 14 рабочих дней с даты получения запроса определяет и предоставляет технические условия и информацию о плате за подключение или предоставить отказ в выдаче указанных условий при отсутствии возможности подключения объекта заявителя.</w:t>
      </w:r>
    </w:p>
    <w:p w:rsidR="00740B61" w:rsidRPr="005012DD" w:rsidRDefault="006F550B" w:rsidP="005012DD">
      <w:pPr>
        <w:pStyle w:val="Bodytext20"/>
        <w:shd w:val="clear" w:color="auto" w:fill="auto"/>
        <w:spacing w:after="0" w:line="276" w:lineRule="auto"/>
        <w:ind w:firstLine="62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Возможность подключения объектов капитального строительства к сетям инженерно-технического обеспечения существует:</w:t>
      </w:r>
    </w:p>
    <w:p w:rsidR="00740B61" w:rsidRPr="005012DD" w:rsidRDefault="006F550B" w:rsidP="005012DD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851" w:hanging="284"/>
        <w:jc w:val="left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при наличии резерва пропускной способности сетей, обеспечивающего передачу необходимого объема ресурса;</w:t>
      </w:r>
    </w:p>
    <w:p w:rsidR="00740B61" w:rsidRPr="005012DD" w:rsidRDefault="006F550B" w:rsidP="005012DD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851" w:hanging="284"/>
        <w:jc w:val="left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при наличии резерва мощности по производству соответствующего ресурса.</w:t>
      </w:r>
    </w:p>
    <w:p w:rsidR="00740B61" w:rsidRPr="005012DD" w:rsidRDefault="006F550B" w:rsidP="005012DD">
      <w:pPr>
        <w:pStyle w:val="Bodytext20"/>
        <w:shd w:val="clear" w:color="auto" w:fill="auto"/>
        <w:spacing w:after="240" w:line="276" w:lineRule="auto"/>
        <w:ind w:firstLine="62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740B61" w:rsidRPr="005012DD" w:rsidRDefault="006F550B" w:rsidP="005012DD">
      <w:pPr>
        <w:pStyle w:val="Bodytext20"/>
        <w:shd w:val="clear" w:color="auto" w:fill="auto"/>
        <w:spacing w:after="0" w:line="276" w:lineRule="auto"/>
        <w:ind w:firstLine="62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Исполнитель предоставляет заявителю информацию о плате за подключение объекта капитального строительства к сетям инженерно- технического обеспечения:</w:t>
      </w:r>
    </w:p>
    <w:p w:rsidR="00740B61" w:rsidRPr="005012DD" w:rsidRDefault="006F550B" w:rsidP="005012DD">
      <w:pPr>
        <w:pStyle w:val="Bodytext20"/>
        <w:shd w:val="clear" w:color="auto" w:fill="auto"/>
        <w:spacing w:after="0" w:line="276" w:lineRule="auto"/>
        <w:ind w:firstLine="62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740B61" w:rsidRPr="005012DD" w:rsidRDefault="006F550B" w:rsidP="005012DD">
      <w:pPr>
        <w:pStyle w:val="Bodytext20"/>
        <w:shd w:val="clear" w:color="auto" w:fill="auto"/>
        <w:spacing w:after="0" w:line="276" w:lineRule="auto"/>
        <w:ind w:firstLine="62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740B61" w:rsidRPr="005012DD" w:rsidRDefault="006F550B" w:rsidP="005012DD">
      <w:pPr>
        <w:pStyle w:val="Bodytext20"/>
        <w:shd w:val="clear" w:color="auto" w:fill="auto"/>
        <w:spacing w:after="0" w:line="276" w:lineRule="auto"/>
        <w:ind w:firstLine="62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723F2A" w:rsidRDefault="00723F2A" w:rsidP="005012DD">
      <w:pPr>
        <w:pStyle w:val="Heading10"/>
        <w:keepNext/>
        <w:keepLines/>
        <w:shd w:val="clear" w:color="auto" w:fill="auto"/>
        <w:spacing w:line="276" w:lineRule="auto"/>
        <w:rPr>
          <w:rStyle w:val="Heading1NotBold"/>
          <w:rFonts w:ascii="Times New Roman" w:hAnsi="Times New Roman" w:cs="Times New Roman"/>
          <w:b/>
        </w:rPr>
      </w:pPr>
      <w:bookmarkStart w:id="1" w:name="bookmark1"/>
    </w:p>
    <w:p w:rsidR="00740B61" w:rsidRPr="005012DD" w:rsidRDefault="002F1BC9" w:rsidP="005012DD">
      <w:pPr>
        <w:pStyle w:val="Heading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</w:rPr>
      </w:pPr>
      <w:r w:rsidRPr="005012DD">
        <w:rPr>
          <w:rStyle w:val="Heading1NotBold"/>
          <w:rFonts w:ascii="Times New Roman" w:hAnsi="Times New Roman" w:cs="Times New Roman"/>
          <w:b/>
        </w:rPr>
        <w:t xml:space="preserve">2. </w:t>
      </w:r>
      <w:r w:rsidR="006F550B" w:rsidRPr="005012DD">
        <w:rPr>
          <w:rFonts w:ascii="Times New Roman" w:hAnsi="Times New Roman" w:cs="Times New Roman"/>
        </w:rPr>
        <w:t>Заключение договора технологического присоединения к сетям</w:t>
      </w:r>
      <w:bookmarkEnd w:id="1"/>
      <w:r w:rsidRPr="005012DD">
        <w:rPr>
          <w:rFonts w:ascii="Times New Roman" w:hAnsi="Times New Roman" w:cs="Times New Roman"/>
        </w:rPr>
        <w:t xml:space="preserve"> </w:t>
      </w:r>
      <w:r w:rsidR="006F550B" w:rsidRPr="005012DD">
        <w:rPr>
          <w:rFonts w:ascii="Times New Roman" w:hAnsi="Times New Roman" w:cs="Times New Roman"/>
        </w:rPr>
        <w:t>теплоснабжения.</w:t>
      </w:r>
    </w:p>
    <w:p w:rsidR="002F1BC9" w:rsidRPr="005012DD" w:rsidRDefault="002F1BC9" w:rsidP="005012DD">
      <w:pPr>
        <w:pStyle w:val="Heading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</w:rPr>
      </w:pPr>
    </w:p>
    <w:p w:rsidR="00740B61" w:rsidRPr="005012DD" w:rsidRDefault="003B62BD" w:rsidP="005012DD">
      <w:pPr>
        <w:pStyle w:val="Bodytext20"/>
        <w:spacing w:line="276" w:lineRule="auto"/>
        <w:ind w:firstLine="620"/>
        <w:rPr>
          <w:rFonts w:ascii="Times New Roman" w:hAnsi="Times New Roman" w:cs="Times New Roman"/>
        </w:rPr>
      </w:pPr>
      <w:proofErr w:type="gramStart"/>
      <w:r w:rsidRPr="005012DD">
        <w:rPr>
          <w:rFonts w:ascii="Times New Roman" w:hAnsi="Times New Roman" w:cs="Times New Roman"/>
        </w:rPr>
        <w:t>Для заключения договора о подключении</w:t>
      </w:r>
      <w:r w:rsidR="006F550B" w:rsidRPr="005012DD">
        <w:rPr>
          <w:rFonts w:ascii="Times New Roman" w:hAnsi="Times New Roman" w:cs="Times New Roman"/>
        </w:rPr>
        <w:t xml:space="preserve"> объект</w:t>
      </w:r>
      <w:r w:rsidRPr="005012DD">
        <w:rPr>
          <w:rFonts w:ascii="Times New Roman" w:hAnsi="Times New Roman" w:cs="Times New Roman"/>
        </w:rPr>
        <w:t>а</w:t>
      </w:r>
      <w:r w:rsidR="006F550B" w:rsidRPr="005012DD">
        <w:rPr>
          <w:rFonts w:ascii="Times New Roman" w:hAnsi="Times New Roman" w:cs="Times New Roman"/>
        </w:rPr>
        <w:t xml:space="preserve"> капитального строительства к сетям инженерно- технического обеспечения ОАО «ТГК-16», лицо</w:t>
      </w:r>
      <w:r w:rsidRPr="005012DD">
        <w:rPr>
          <w:rFonts w:ascii="Times New Roman" w:hAnsi="Times New Roman" w:cs="Times New Roman"/>
        </w:rPr>
        <w:t>,</w:t>
      </w:r>
      <w:r w:rsidR="006F550B" w:rsidRPr="005012DD">
        <w:rPr>
          <w:rFonts w:ascii="Times New Roman" w:hAnsi="Times New Roman" w:cs="Times New Roman"/>
        </w:rPr>
        <w:t xml:space="preserve"> владеющее на праве собственности или ином законном основании объектом капитального строительства ранее не подключенном к сетям инженерно-технического обеспечения ОАО «ТГК-16»</w:t>
      </w:r>
      <w:r w:rsidRPr="005012DD">
        <w:rPr>
          <w:rFonts w:ascii="Times New Roman" w:hAnsi="Times New Roman" w:cs="Times New Roman"/>
        </w:rPr>
        <w:t>,</w:t>
      </w:r>
      <w:r w:rsidR="006F550B" w:rsidRPr="005012DD">
        <w:rPr>
          <w:rFonts w:ascii="Times New Roman" w:hAnsi="Times New Roman" w:cs="Times New Roman"/>
        </w:rPr>
        <w:t xml:space="preserve"> </w:t>
      </w:r>
      <w:r w:rsidRPr="005012DD">
        <w:rPr>
          <w:rFonts w:ascii="Times New Roman" w:hAnsi="Times New Roman" w:cs="Times New Roman"/>
        </w:rPr>
        <w:t>направляет на бумажном носителе или в электронной форме в адрес исполнителя заявку на подключение к системе теплоснабжения</w:t>
      </w:r>
      <w:r w:rsidR="00685FAD">
        <w:rPr>
          <w:rFonts w:ascii="Times New Roman" w:hAnsi="Times New Roman" w:cs="Times New Roman"/>
        </w:rPr>
        <w:t xml:space="preserve"> (приложение 2)</w:t>
      </w:r>
      <w:r w:rsidR="00A16454" w:rsidRPr="005012DD">
        <w:rPr>
          <w:rFonts w:ascii="Times New Roman" w:hAnsi="Times New Roman" w:cs="Times New Roman"/>
        </w:rPr>
        <w:t>, которая содержит следующие сведения</w:t>
      </w:r>
      <w:r w:rsidRPr="005012DD">
        <w:rPr>
          <w:rFonts w:ascii="Times New Roman" w:hAnsi="Times New Roman" w:cs="Times New Roman"/>
        </w:rPr>
        <w:t xml:space="preserve"> (</w:t>
      </w:r>
      <w:r w:rsidR="00A16454" w:rsidRPr="005012DD">
        <w:rPr>
          <w:rFonts w:ascii="Times New Roman" w:hAnsi="Times New Roman" w:cs="Times New Roman"/>
        </w:rPr>
        <w:t>в</w:t>
      </w:r>
      <w:proofErr w:type="gramEnd"/>
      <w:r w:rsidRPr="005012DD">
        <w:rPr>
          <w:rFonts w:ascii="Times New Roman" w:hAnsi="Times New Roman" w:cs="Times New Roman"/>
        </w:rPr>
        <w:t xml:space="preserve"> соответствии с </w:t>
      </w:r>
      <w:r w:rsidR="006F550B" w:rsidRPr="005012DD">
        <w:rPr>
          <w:rFonts w:ascii="Times New Roman" w:hAnsi="Times New Roman" w:cs="Times New Roman"/>
        </w:rPr>
        <w:t>Постановлением Правительства Российской Федерации от 1</w:t>
      </w:r>
      <w:r w:rsidRPr="005012DD">
        <w:rPr>
          <w:rFonts w:ascii="Times New Roman" w:hAnsi="Times New Roman" w:cs="Times New Roman"/>
        </w:rPr>
        <w:t>6</w:t>
      </w:r>
      <w:r w:rsidR="006F550B" w:rsidRPr="005012DD">
        <w:rPr>
          <w:rFonts w:ascii="Times New Roman" w:hAnsi="Times New Roman" w:cs="Times New Roman"/>
        </w:rPr>
        <w:t>.0</w:t>
      </w:r>
      <w:r w:rsidRPr="005012DD">
        <w:rPr>
          <w:rFonts w:ascii="Times New Roman" w:hAnsi="Times New Roman" w:cs="Times New Roman"/>
        </w:rPr>
        <w:t>4</w:t>
      </w:r>
      <w:r w:rsidR="006F550B" w:rsidRPr="005012DD">
        <w:rPr>
          <w:rFonts w:ascii="Times New Roman" w:hAnsi="Times New Roman" w:cs="Times New Roman"/>
        </w:rPr>
        <w:t>.20</w:t>
      </w:r>
      <w:r w:rsidRPr="005012DD">
        <w:rPr>
          <w:rFonts w:ascii="Times New Roman" w:hAnsi="Times New Roman" w:cs="Times New Roman"/>
        </w:rPr>
        <w:t>12 г. №307</w:t>
      </w:r>
      <w:proofErr w:type="gramStart"/>
      <w:r w:rsidRPr="005012DD">
        <w:rPr>
          <w:rFonts w:ascii="Times New Roman" w:hAnsi="Times New Roman" w:cs="Times New Roman"/>
        </w:rPr>
        <w:t xml:space="preserve"> О</w:t>
      </w:r>
      <w:proofErr w:type="gramEnd"/>
      <w:r w:rsidRPr="005012DD">
        <w:rPr>
          <w:rFonts w:ascii="Times New Roman" w:hAnsi="Times New Roman" w:cs="Times New Roman"/>
        </w:rPr>
        <w:t xml:space="preserve"> порядке подключения к системам теплоснабжения и о внесении изменений в некоторые акты правительства Российской федерации утверждёнными</w:t>
      </w:r>
      <w:r w:rsidR="00D82156" w:rsidRPr="005012DD">
        <w:rPr>
          <w:rFonts w:ascii="Times New Roman" w:hAnsi="Times New Roman" w:cs="Times New Roman"/>
        </w:rPr>
        <w:t>):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реквизиты заявителя;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местонахождение подключаемого объекта;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технические параметры подключаемого объекта: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вид и параметры теплоносителей (давление и температура);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режимы теплопотребления для подключаемого объекта (непрерывный, одно-, двухсменный и др.);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lastRenderedPageBreak/>
        <w:t>расположение узла учета тепловой энергии и теплоносителей и контроля их качества;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планируемые сроки ввода в эксплуатацию подключаемого объекта;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7E4451" w:rsidRPr="005012DD" w:rsidRDefault="007E4451" w:rsidP="005012DD">
      <w:pPr>
        <w:pStyle w:val="Bodytext20"/>
        <w:numPr>
          <w:ilvl w:val="0"/>
          <w:numId w:val="2"/>
        </w:numPr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информация о виде разрешенного использования земельного участка;</w:t>
      </w:r>
    </w:p>
    <w:p w:rsidR="00740B61" w:rsidRPr="005012DD" w:rsidRDefault="007E4451" w:rsidP="005012DD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114F72" w:rsidRPr="005012DD" w:rsidRDefault="00114F72" w:rsidP="005012DD">
      <w:pPr>
        <w:pStyle w:val="Bodytext20"/>
        <w:spacing w:line="276" w:lineRule="auto"/>
        <w:ind w:firstLine="567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К заявке на подключение к системе теплоснабжения прилагаются следующие документы:</w:t>
      </w:r>
    </w:p>
    <w:p w:rsidR="00114F72" w:rsidRPr="005012DD" w:rsidRDefault="00114F72" w:rsidP="005012DD">
      <w:pPr>
        <w:pStyle w:val="Bodytext20"/>
        <w:numPr>
          <w:ilvl w:val="0"/>
          <w:numId w:val="4"/>
        </w:numPr>
        <w:tabs>
          <w:tab w:val="left" w:pos="851"/>
        </w:tabs>
        <w:spacing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 xml:space="preserve">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5012DD">
        <w:rPr>
          <w:rFonts w:ascii="Times New Roman" w:hAnsi="Times New Roman" w:cs="Times New Roman"/>
        </w:rPr>
        <w:t>права</w:t>
      </w:r>
      <w:proofErr w:type="gramEnd"/>
      <w:r w:rsidRPr="005012DD">
        <w:rPr>
          <w:rFonts w:ascii="Times New Roman" w:hAnsi="Times New Roman" w:cs="Times New Roman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114F72" w:rsidRPr="005012DD" w:rsidRDefault="00114F72" w:rsidP="005012DD">
      <w:pPr>
        <w:pStyle w:val="Bodytext20"/>
        <w:numPr>
          <w:ilvl w:val="0"/>
          <w:numId w:val="4"/>
        </w:numPr>
        <w:spacing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 xml:space="preserve">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114F72" w:rsidRPr="005012DD" w:rsidRDefault="00114F72" w:rsidP="005012DD">
      <w:pPr>
        <w:pStyle w:val="Bodytext20"/>
        <w:numPr>
          <w:ilvl w:val="0"/>
          <w:numId w:val="4"/>
        </w:numPr>
        <w:spacing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 xml:space="preserve">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сооружений;</w:t>
      </w:r>
    </w:p>
    <w:p w:rsidR="00114F72" w:rsidRPr="005012DD" w:rsidRDefault="00114F72" w:rsidP="005012DD">
      <w:pPr>
        <w:pStyle w:val="Bodytext20"/>
        <w:numPr>
          <w:ilvl w:val="0"/>
          <w:numId w:val="4"/>
        </w:numPr>
        <w:spacing w:line="276" w:lineRule="auto"/>
        <w:ind w:left="567" w:firstLine="0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 xml:space="preserve">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740B61" w:rsidRPr="005012DD" w:rsidRDefault="006F550B" w:rsidP="005012DD">
      <w:pPr>
        <w:pStyle w:val="Bodytext20"/>
        <w:shd w:val="clear" w:color="auto" w:fill="auto"/>
        <w:spacing w:after="0" w:line="276" w:lineRule="auto"/>
        <w:ind w:firstLine="743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Исполнитель при получении от заявителя заявки о подключении объекта капитального строительства к сетям инженерно-технического обеспечения и необходимых документов проверяет их соответствие установленным в Правилах требованиям.</w:t>
      </w:r>
    </w:p>
    <w:p w:rsidR="00740B61" w:rsidRPr="005012DD" w:rsidRDefault="006F550B" w:rsidP="005012DD">
      <w:pPr>
        <w:pStyle w:val="Bodytext20"/>
        <w:shd w:val="clear" w:color="auto" w:fill="auto"/>
        <w:spacing w:after="0" w:line="276" w:lineRule="auto"/>
        <w:ind w:firstLine="743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 xml:space="preserve">В случае представления не всех документов исполнитель в течение </w:t>
      </w:r>
      <w:r w:rsidR="00114F72" w:rsidRPr="005012DD">
        <w:rPr>
          <w:rFonts w:ascii="Times New Roman" w:hAnsi="Times New Roman" w:cs="Times New Roman"/>
        </w:rPr>
        <w:t>3</w:t>
      </w:r>
      <w:r w:rsidRPr="005012DD">
        <w:rPr>
          <w:rFonts w:ascii="Times New Roman" w:hAnsi="Times New Roman" w:cs="Times New Roman"/>
        </w:rPr>
        <w:t xml:space="preserve"> рабочих дней </w:t>
      </w:r>
      <w:proofErr w:type="gramStart"/>
      <w:r w:rsidRPr="005012DD">
        <w:rPr>
          <w:rFonts w:ascii="Times New Roman" w:hAnsi="Times New Roman" w:cs="Times New Roman"/>
        </w:rPr>
        <w:t>с даты получения</w:t>
      </w:r>
      <w:proofErr w:type="gramEnd"/>
      <w:r w:rsidRPr="005012DD">
        <w:rPr>
          <w:rFonts w:ascii="Times New Roman" w:hAnsi="Times New Roman" w:cs="Times New Roman"/>
        </w:rPr>
        <w:t xml:space="preserve"> указанно</w:t>
      </w:r>
      <w:r w:rsidR="00114F72" w:rsidRPr="005012DD">
        <w:rPr>
          <w:rFonts w:ascii="Times New Roman" w:hAnsi="Times New Roman" w:cs="Times New Roman"/>
        </w:rPr>
        <w:t>го</w:t>
      </w:r>
      <w:r w:rsidRPr="005012DD">
        <w:rPr>
          <w:rFonts w:ascii="Times New Roman" w:hAnsi="Times New Roman" w:cs="Times New Roman"/>
        </w:rPr>
        <w:t xml:space="preserve"> заявления уведомляет об этом заказчика и в </w:t>
      </w:r>
      <w:r w:rsidR="00114F72" w:rsidRPr="005012DD">
        <w:rPr>
          <w:rFonts w:ascii="Times New Roman" w:hAnsi="Times New Roman" w:cs="Times New Roman"/>
        </w:rPr>
        <w:t>2</w:t>
      </w:r>
      <w:r w:rsidRPr="005012DD">
        <w:rPr>
          <w:rFonts w:ascii="Times New Roman" w:hAnsi="Times New Roman" w:cs="Times New Roman"/>
        </w:rPr>
        <w:t>0-дневный срок с даты получения недостающих документов рассма</w:t>
      </w:r>
      <w:r w:rsidR="00114F72" w:rsidRPr="005012DD">
        <w:rPr>
          <w:rFonts w:ascii="Times New Roman" w:hAnsi="Times New Roman" w:cs="Times New Roman"/>
        </w:rPr>
        <w:t>тривает заявление о подключении и</w:t>
      </w:r>
      <w:r w:rsidRPr="005012DD">
        <w:rPr>
          <w:rFonts w:ascii="Times New Roman" w:hAnsi="Times New Roman" w:cs="Times New Roman"/>
        </w:rPr>
        <w:t xml:space="preserve"> направляет заказчику заполненный и подписанный со своей стороны проект договора о подключении в 2-х экземплярах.</w:t>
      </w:r>
    </w:p>
    <w:p w:rsidR="00740B61" w:rsidRPr="005012DD" w:rsidRDefault="006F550B" w:rsidP="005012DD">
      <w:pPr>
        <w:pStyle w:val="Bodytext20"/>
        <w:shd w:val="clear" w:color="auto" w:fill="auto"/>
        <w:spacing w:after="0" w:line="276" w:lineRule="auto"/>
        <w:ind w:firstLine="743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 xml:space="preserve">Заказчик подписывает оба экземпляра проекта договора о подключении в течение </w:t>
      </w:r>
      <w:r w:rsidR="00114F72" w:rsidRPr="005012DD">
        <w:rPr>
          <w:rFonts w:ascii="Times New Roman" w:hAnsi="Times New Roman" w:cs="Times New Roman"/>
        </w:rPr>
        <w:t>1</w:t>
      </w:r>
      <w:r w:rsidRPr="005012DD">
        <w:rPr>
          <w:rFonts w:ascii="Times New Roman" w:hAnsi="Times New Roman" w:cs="Times New Roman"/>
        </w:rPr>
        <w:t xml:space="preserve">0 дней </w:t>
      </w:r>
      <w:proofErr w:type="gramStart"/>
      <w:r w:rsidRPr="005012DD">
        <w:rPr>
          <w:rFonts w:ascii="Times New Roman" w:hAnsi="Times New Roman" w:cs="Times New Roman"/>
        </w:rPr>
        <w:t>с даты получения</w:t>
      </w:r>
      <w:proofErr w:type="gramEnd"/>
      <w:r w:rsidRPr="005012DD">
        <w:rPr>
          <w:rFonts w:ascii="Times New Roman" w:hAnsi="Times New Roman" w:cs="Times New Roman"/>
        </w:rPr>
        <w:t xml:space="preserve"> подписанного исполнителем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такой договор.</w:t>
      </w:r>
    </w:p>
    <w:p w:rsidR="002F1BC9" w:rsidRPr="005012DD" w:rsidRDefault="002F1BC9" w:rsidP="005012DD">
      <w:pPr>
        <w:pStyle w:val="Bodytext20"/>
        <w:shd w:val="clear" w:color="auto" w:fill="auto"/>
        <w:spacing w:after="0" w:line="276" w:lineRule="auto"/>
        <w:ind w:firstLine="743"/>
        <w:rPr>
          <w:rFonts w:ascii="Times New Roman" w:hAnsi="Times New Roman" w:cs="Times New Roman"/>
        </w:rPr>
      </w:pPr>
    </w:p>
    <w:p w:rsidR="00740B61" w:rsidRPr="005012DD" w:rsidRDefault="006F550B" w:rsidP="005012DD">
      <w:pPr>
        <w:pStyle w:val="Heading10"/>
        <w:keepNext/>
        <w:keepLines/>
        <w:shd w:val="clear" w:color="auto" w:fill="auto"/>
        <w:tabs>
          <w:tab w:val="left" w:leader="underscore" w:pos="3632"/>
          <w:tab w:val="left" w:leader="underscore" w:pos="8827"/>
        </w:tabs>
        <w:spacing w:line="276" w:lineRule="auto"/>
        <w:ind w:firstLine="743"/>
        <w:jc w:val="both"/>
        <w:rPr>
          <w:rFonts w:ascii="Times New Roman" w:hAnsi="Times New Roman" w:cs="Times New Roman"/>
        </w:rPr>
      </w:pPr>
      <w:bookmarkStart w:id="2" w:name="bookmark2"/>
      <w:r w:rsidRPr="005012DD">
        <w:rPr>
          <w:rFonts w:ascii="Times New Roman" w:hAnsi="Times New Roman" w:cs="Times New Roman"/>
        </w:rPr>
        <w:lastRenderedPageBreak/>
        <w:t xml:space="preserve">Телефоны и адреса службы, ответственной за приём и </w:t>
      </w:r>
      <w:r w:rsidR="002F1BC9" w:rsidRPr="005012DD">
        <w:rPr>
          <w:rFonts w:ascii="Times New Roman" w:hAnsi="Times New Roman" w:cs="Times New Roman"/>
        </w:rPr>
        <w:t>обработку заявок на подключение</w:t>
      </w:r>
      <w:r w:rsidR="00723F2A">
        <w:rPr>
          <w:rFonts w:ascii="Times New Roman" w:hAnsi="Times New Roman" w:cs="Times New Roman"/>
        </w:rPr>
        <w:t xml:space="preserve"> </w:t>
      </w:r>
      <w:r w:rsidR="002F1BC9" w:rsidRPr="005012DD">
        <w:rPr>
          <w:rStyle w:val="Heading11"/>
          <w:rFonts w:ascii="Times New Roman" w:hAnsi="Times New Roman" w:cs="Times New Roman"/>
          <w:b/>
          <w:bCs/>
        </w:rPr>
        <w:t>П</w:t>
      </w:r>
      <w:r w:rsidRPr="005012DD">
        <w:rPr>
          <w:rStyle w:val="Heading11"/>
          <w:rFonts w:ascii="Times New Roman" w:hAnsi="Times New Roman" w:cs="Times New Roman"/>
          <w:b/>
          <w:bCs/>
        </w:rPr>
        <w:t>роизводственно-технический отде</w:t>
      </w:r>
      <w:r w:rsidR="002F1BC9" w:rsidRPr="005012DD">
        <w:rPr>
          <w:rStyle w:val="Heading11"/>
          <w:rFonts w:ascii="Times New Roman" w:hAnsi="Times New Roman" w:cs="Times New Roman"/>
          <w:b/>
          <w:bCs/>
        </w:rPr>
        <w:t xml:space="preserve">л             </w:t>
      </w:r>
      <w:bookmarkEnd w:id="2"/>
    </w:p>
    <w:p w:rsidR="002F1BC9" w:rsidRPr="005012DD" w:rsidRDefault="006F550B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>г. Казань, ул. Зинина, д.10, офис 507, Телефоны: (843)</w:t>
      </w:r>
      <w:r w:rsidR="002F1BC9" w:rsidRPr="005012DD">
        <w:rPr>
          <w:rStyle w:val="Bodytext21"/>
          <w:rFonts w:ascii="Times New Roman" w:hAnsi="Times New Roman" w:cs="Times New Roman"/>
        </w:rPr>
        <w:t xml:space="preserve"> </w:t>
      </w:r>
      <w:r w:rsidRPr="005012DD">
        <w:rPr>
          <w:rStyle w:val="Bodytext21"/>
          <w:rFonts w:ascii="Times New Roman" w:hAnsi="Times New Roman" w:cs="Times New Roman"/>
        </w:rPr>
        <w:t>2037504</w:t>
      </w:r>
      <w:r w:rsidRPr="005012DD">
        <w:rPr>
          <w:rFonts w:ascii="Times New Roman" w:hAnsi="Times New Roman" w:cs="Times New Roman"/>
        </w:rPr>
        <w:t>,</w:t>
      </w:r>
    </w:p>
    <w:p w:rsidR="00740B61" w:rsidRDefault="006F550B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  <w:r w:rsidRPr="005012DD">
        <w:rPr>
          <w:rFonts w:ascii="Times New Roman" w:hAnsi="Times New Roman" w:cs="Times New Roman"/>
        </w:rPr>
        <w:t xml:space="preserve">для писем: 420097, г. Казань, ул. Зинина, </w:t>
      </w:r>
      <w:proofErr w:type="spellStart"/>
      <w:r w:rsidRPr="005012DD">
        <w:rPr>
          <w:rFonts w:ascii="Times New Roman" w:hAnsi="Times New Roman" w:cs="Times New Roman"/>
        </w:rPr>
        <w:t>д.10</w:t>
      </w:r>
      <w:proofErr w:type="spellEnd"/>
      <w:r w:rsidRPr="005012DD">
        <w:rPr>
          <w:rFonts w:ascii="Times New Roman" w:hAnsi="Times New Roman" w:cs="Times New Roman"/>
        </w:rPr>
        <w:t>, офис 507</w:t>
      </w: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ED5478" w:rsidRDefault="00ED5478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363013" w:rsidRDefault="00363013" w:rsidP="005012DD">
      <w:pPr>
        <w:pStyle w:val="Bodytext20"/>
        <w:shd w:val="clear" w:color="auto" w:fill="auto"/>
        <w:tabs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3" w:name="_GoBack"/>
      <w:r w:rsidRPr="00340C7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D5478" w:rsidRPr="00340C7B" w:rsidRDefault="00ED5478" w:rsidP="00ED5478">
      <w:pPr>
        <w:tabs>
          <w:tab w:val="left" w:pos="0"/>
        </w:tabs>
        <w:ind w:firstLine="5670"/>
        <w:jc w:val="both"/>
        <w:rPr>
          <w:rFonts w:ascii="Times New Roman" w:hAnsi="Times New Roman" w:cs="Times New Roman"/>
          <w:bCs/>
        </w:rPr>
      </w:pPr>
      <w:r w:rsidRPr="00340C7B">
        <w:rPr>
          <w:rFonts w:ascii="Times New Roman" w:hAnsi="Times New Roman" w:cs="Times New Roman"/>
          <w:bCs/>
        </w:rPr>
        <w:t xml:space="preserve">Генеральному директору </w:t>
      </w:r>
    </w:p>
    <w:p w:rsidR="00ED5478" w:rsidRPr="00340C7B" w:rsidRDefault="00ED5478" w:rsidP="00ED5478">
      <w:pPr>
        <w:tabs>
          <w:tab w:val="left" w:pos="0"/>
        </w:tabs>
        <w:ind w:firstLine="5670"/>
        <w:jc w:val="both"/>
        <w:rPr>
          <w:rFonts w:ascii="Times New Roman" w:hAnsi="Times New Roman" w:cs="Times New Roman"/>
          <w:bCs/>
        </w:rPr>
      </w:pPr>
      <w:r w:rsidRPr="00340C7B">
        <w:rPr>
          <w:rFonts w:ascii="Times New Roman" w:hAnsi="Times New Roman" w:cs="Times New Roman"/>
          <w:bCs/>
        </w:rPr>
        <w:t xml:space="preserve">ОАО «ТГК-16» </w:t>
      </w:r>
    </w:p>
    <w:p w:rsidR="00ED5478" w:rsidRPr="00340C7B" w:rsidRDefault="00ED5478" w:rsidP="00ED5478">
      <w:pPr>
        <w:tabs>
          <w:tab w:val="left" w:pos="0"/>
        </w:tabs>
        <w:ind w:firstLine="5670"/>
        <w:jc w:val="both"/>
        <w:rPr>
          <w:rFonts w:ascii="Times New Roman" w:hAnsi="Times New Roman" w:cs="Times New Roman"/>
          <w:bCs/>
        </w:rPr>
      </w:pPr>
      <w:proofErr w:type="spellStart"/>
      <w:r w:rsidRPr="00340C7B">
        <w:rPr>
          <w:rFonts w:ascii="Times New Roman" w:hAnsi="Times New Roman" w:cs="Times New Roman"/>
          <w:bCs/>
        </w:rPr>
        <w:t>Галееву</w:t>
      </w:r>
      <w:proofErr w:type="spellEnd"/>
      <w:r w:rsidRPr="00340C7B">
        <w:rPr>
          <w:rFonts w:ascii="Times New Roman" w:hAnsi="Times New Roman" w:cs="Times New Roman"/>
          <w:bCs/>
        </w:rPr>
        <w:t xml:space="preserve"> Э.Г.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340C7B">
        <w:rPr>
          <w:rFonts w:ascii="Times New Roman" w:hAnsi="Times New Roman" w:cs="Times New Roman"/>
        </w:rPr>
        <w:t xml:space="preserve">  </w:t>
      </w:r>
    </w:p>
    <w:p w:rsidR="00ED5478" w:rsidRPr="00340C7B" w:rsidRDefault="00ED5478" w:rsidP="00ED547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 xml:space="preserve">Наименование  лица, направившего запрос, его местонахождение и почтовый адрес 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685FAD" w:rsidRPr="00340C7B" w:rsidRDefault="00ED5478" w:rsidP="00685FA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 xml:space="preserve">Прошу Вас выдать технические условия на </w:t>
      </w:r>
      <w:r w:rsidR="00685FAD" w:rsidRPr="00340C7B">
        <w:rPr>
          <w:rFonts w:ascii="Times New Roman" w:hAnsi="Times New Roman" w:cs="Times New Roman"/>
        </w:rPr>
        <w:t>подключение объекта</w:t>
      </w:r>
    </w:p>
    <w:p w:rsidR="00685FAD" w:rsidRPr="00340C7B" w:rsidRDefault="00ED5478" w:rsidP="00685FA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 xml:space="preserve"> </w:t>
      </w:r>
    </w:p>
    <w:p w:rsidR="00ED5478" w:rsidRPr="00340C7B" w:rsidRDefault="00ED5478" w:rsidP="00685FA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_________________________________________________________________________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 xml:space="preserve">                                     (наименование и адрес объекта)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685FAD" w:rsidRPr="00340C7B" w:rsidRDefault="00685FAD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к сетям теплоснабжения.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Запрашиваемая максимальная тепловая нагрузка ________ Гкал/час, в том числе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На отопление ____________Гкал/час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На вентиляцию ___________Гкал/час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На горячее водоснабжение __________Гкал/час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 xml:space="preserve">Приложения: (перечень прилагаемых документов) 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Должность руководителя  ______________________________     ФИО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 xml:space="preserve">                                                       (подпись)</w:t>
      </w:r>
    </w:p>
    <w:p w:rsidR="00ED5478" w:rsidRPr="00340C7B" w:rsidRDefault="00ED5478" w:rsidP="00ED5478">
      <w:pPr>
        <w:tabs>
          <w:tab w:val="left" w:pos="0"/>
        </w:tabs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40C7B">
        <w:rPr>
          <w:rFonts w:ascii="Times New Roman" w:hAnsi="Times New Roman" w:cs="Times New Roman"/>
        </w:rPr>
        <w:br w:type="page"/>
      </w:r>
      <w:r w:rsidRPr="00340C7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D5478" w:rsidRPr="00340C7B" w:rsidRDefault="00ED5478" w:rsidP="00ED5478">
      <w:pPr>
        <w:tabs>
          <w:tab w:val="left" w:pos="0"/>
        </w:tabs>
        <w:ind w:firstLine="5670"/>
        <w:jc w:val="both"/>
        <w:rPr>
          <w:rFonts w:ascii="Times New Roman" w:hAnsi="Times New Roman" w:cs="Times New Roman"/>
          <w:bCs/>
        </w:rPr>
      </w:pPr>
      <w:r w:rsidRPr="00340C7B">
        <w:rPr>
          <w:rFonts w:ascii="Times New Roman" w:hAnsi="Times New Roman" w:cs="Times New Roman"/>
          <w:bCs/>
        </w:rPr>
        <w:t xml:space="preserve">Генеральному директору </w:t>
      </w:r>
    </w:p>
    <w:p w:rsidR="00ED5478" w:rsidRPr="00340C7B" w:rsidRDefault="00ED5478" w:rsidP="00ED5478">
      <w:pPr>
        <w:tabs>
          <w:tab w:val="left" w:pos="0"/>
        </w:tabs>
        <w:ind w:firstLine="5670"/>
        <w:jc w:val="both"/>
        <w:rPr>
          <w:rFonts w:ascii="Times New Roman" w:hAnsi="Times New Roman" w:cs="Times New Roman"/>
          <w:bCs/>
        </w:rPr>
      </w:pPr>
      <w:r w:rsidRPr="00340C7B">
        <w:rPr>
          <w:rFonts w:ascii="Times New Roman" w:hAnsi="Times New Roman" w:cs="Times New Roman"/>
          <w:bCs/>
        </w:rPr>
        <w:t xml:space="preserve">ОАО «ТГК-16» </w:t>
      </w:r>
    </w:p>
    <w:p w:rsidR="00ED5478" w:rsidRPr="00340C7B" w:rsidRDefault="00ED5478" w:rsidP="00ED5478">
      <w:pPr>
        <w:tabs>
          <w:tab w:val="left" w:pos="0"/>
        </w:tabs>
        <w:ind w:firstLine="5670"/>
        <w:jc w:val="both"/>
        <w:rPr>
          <w:rFonts w:ascii="Times New Roman" w:hAnsi="Times New Roman" w:cs="Times New Roman"/>
          <w:bCs/>
        </w:rPr>
      </w:pPr>
      <w:proofErr w:type="spellStart"/>
      <w:r w:rsidRPr="00340C7B">
        <w:rPr>
          <w:rFonts w:ascii="Times New Roman" w:hAnsi="Times New Roman" w:cs="Times New Roman"/>
          <w:bCs/>
        </w:rPr>
        <w:t>Галееву</w:t>
      </w:r>
      <w:proofErr w:type="spellEnd"/>
      <w:r w:rsidRPr="00340C7B">
        <w:rPr>
          <w:rFonts w:ascii="Times New Roman" w:hAnsi="Times New Roman" w:cs="Times New Roman"/>
          <w:bCs/>
        </w:rPr>
        <w:t xml:space="preserve"> Э.Г.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en-US"/>
        </w:rPr>
      </w:pPr>
      <w:r w:rsidRPr="00340C7B">
        <w:rPr>
          <w:rFonts w:ascii="Times New Roman" w:hAnsi="Times New Roman" w:cs="Times New Roman"/>
        </w:rPr>
        <w:t xml:space="preserve">  </w:t>
      </w:r>
    </w:p>
    <w:p w:rsidR="00ED5478" w:rsidRPr="00340C7B" w:rsidRDefault="00ED5478" w:rsidP="00ED547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 xml:space="preserve">Наименование  лица, направившего запрос, его местонахождение и почтовый адрес 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Заявление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Прошу Вас осуществить подключение к сетям инженерно-технического обеспечения ОАО «ТГК-16»  ____________________________________________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________________________________________________________________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 xml:space="preserve">                                     (наименование и адрес объекта)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Запрашиваемая максимальная тепловая нагрузка ________ Гкал/час, в том числе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На отопление ____________Гкал/час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На вентиляцию ___________Гкал/час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На горячее водоснабжение __________Гкал/час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 xml:space="preserve">Приложения: (перечень прилагаемых документов) 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>Должность руководителя  ______________________________     ФИО</w:t>
      </w:r>
    </w:p>
    <w:p w:rsidR="00ED5478" w:rsidRPr="00340C7B" w:rsidRDefault="00ED5478" w:rsidP="00ED547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340C7B">
        <w:rPr>
          <w:rFonts w:ascii="Times New Roman" w:hAnsi="Times New Roman" w:cs="Times New Roman"/>
        </w:rPr>
        <w:t xml:space="preserve">                                                       (подпись)</w:t>
      </w:r>
    </w:p>
    <w:bookmarkEnd w:id="3"/>
    <w:p w:rsidR="00363013" w:rsidRPr="00340C7B" w:rsidRDefault="00363013" w:rsidP="00ED5478">
      <w:pPr>
        <w:pStyle w:val="Bodytext20"/>
        <w:shd w:val="clear" w:color="auto" w:fill="auto"/>
        <w:tabs>
          <w:tab w:val="left" w:pos="0"/>
          <w:tab w:val="left" w:pos="7393"/>
          <w:tab w:val="left" w:leader="underscore" w:pos="9146"/>
        </w:tabs>
        <w:spacing w:after="0" w:line="276" w:lineRule="auto"/>
        <w:ind w:firstLine="743"/>
        <w:rPr>
          <w:rFonts w:ascii="Times New Roman" w:hAnsi="Times New Roman" w:cs="Times New Roman"/>
        </w:rPr>
      </w:pPr>
    </w:p>
    <w:sectPr w:rsidR="00363013" w:rsidRPr="00340C7B" w:rsidSect="007E626E">
      <w:type w:val="continuous"/>
      <w:pgSz w:w="11900" w:h="16840"/>
      <w:pgMar w:top="786" w:right="701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C9" w:rsidRDefault="007155C9">
      <w:r>
        <w:separator/>
      </w:r>
    </w:p>
  </w:endnote>
  <w:endnote w:type="continuationSeparator" w:id="0">
    <w:p w:rsidR="007155C9" w:rsidRDefault="0071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C9" w:rsidRDefault="007155C9"/>
  </w:footnote>
  <w:footnote w:type="continuationSeparator" w:id="0">
    <w:p w:rsidR="007155C9" w:rsidRDefault="007155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6C42"/>
    <w:multiLevelType w:val="hybridMultilevel"/>
    <w:tmpl w:val="C43249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A5CAA"/>
    <w:multiLevelType w:val="multilevel"/>
    <w:tmpl w:val="814821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F3117"/>
    <w:multiLevelType w:val="hybridMultilevel"/>
    <w:tmpl w:val="F7B2FC36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66BC14AD"/>
    <w:multiLevelType w:val="multilevel"/>
    <w:tmpl w:val="9A2E82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0B61"/>
    <w:rsid w:val="00114F72"/>
    <w:rsid w:val="001B448C"/>
    <w:rsid w:val="002322AC"/>
    <w:rsid w:val="002824F6"/>
    <w:rsid w:val="002F1BC9"/>
    <w:rsid w:val="00340C7B"/>
    <w:rsid w:val="00363013"/>
    <w:rsid w:val="003B62BD"/>
    <w:rsid w:val="003E7F8F"/>
    <w:rsid w:val="005012DD"/>
    <w:rsid w:val="0058432D"/>
    <w:rsid w:val="005966BA"/>
    <w:rsid w:val="005D2070"/>
    <w:rsid w:val="00685FAD"/>
    <w:rsid w:val="006E0494"/>
    <w:rsid w:val="006F550B"/>
    <w:rsid w:val="007155C9"/>
    <w:rsid w:val="00723F2A"/>
    <w:rsid w:val="00740B61"/>
    <w:rsid w:val="007E4451"/>
    <w:rsid w:val="007E626E"/>
    <w:rsid w:val="007F4183"/>
    <w:rsid w:val="00A16454"/>
    <w:rsid w:val="00A8700F"/>
    <w:rsid w:val="00B20E3F"/>
    <w:rsid w:val="00D82156"/>
    <w:rsid w:val="00DE4E9D"/>
    <w:rsid w:val="00ED5478"/>
    <w:rsid w:val="00EF7A7E"/>
    <w:rsid w:val="00F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63013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2">
    <w:name w:val="heading 2"/>
    <w:basedOn w:val="a"/>
    <w:next w:val="a"/>
    <w:link w:val="20"/>
    <w:qFormat/>
    <w:rsid w:val="00363013"/>
    <w:pPr>
      <w:keepNext/>
      <w:widowControl/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Georgia105ptItalic">
    <w:name w:val="Body text (2) + Georgia;10.5 pt;Italic"/>
    <w:basedOn w:val="Body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270" w:lineRule="exact"/>
      <w:ind w:hanging="380"/>
      <w:jc w:val="both"/>
    </w:pPr>
    <w:rPr>
      <w:rFonts w:ascii="Arial" w:eastAsia="Arial" w:hAnsi="Arial" w:cs="Arial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274" w:lineRule="exact"/>
      <w:ind w:hanging="380"/>
      <w:jc w:val="both"/>
    </w:pPr>
    <w:rPr>
      <w:rFonts w:ascii="Arial" w:eastAsia="Arial" w:hAnsi="Arial" w:cs="Arial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outlineLvl w:val="0"/>
    </w:pPr>
    <w:rPr>
      <w:rFonts w:ascii="Arial" w:eastAsia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3F2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2A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63013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20">
    <w:name w:val="Заголовок 2 Знак"/>
    <w:basedOn w:val="a0"/>
    <w:link w:val="2"/>
    <w:rsid w:val="00363013"/>
    <w:rPr>
      <w:rFonts w:ascii="Times New Roman" w:eastAsia="Times New Roman" w:hAnsi="Times New Roman" w:cs="Times New Roman"/>
      <w:szCs w:val="20"/>
      <w:lang w:bidi="ar-SA"/>
    </w:rPr>
  </w:style>
  <w:style w:type="paragraph" w:styleId="a6">
    <w:name w:val="Body Text"/>
    <w:basedOn w:val="a"/>
    <w:link w:val="a7"/>
    <w:rsid w:val="0036301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363013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Обычный1"/>
    <w:rsid w:val="00363013"/>
    <w:pPr>
      <w:spacing w:before="240" w:line="300" w:lineRule="auto"/>
      <w:ind w:left="640" w:hanging="260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ТГК-16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Низамов Ленар Аюпович</cp:lastModifiedBy>
  <cp:revision>19</cp:revision>
  <cp:lastPrinted>2018-04-10T06:41:00Z</cp:lastPrinted>
  <dcterms:created xsi:type="dcterms:W3CDTF">2017-12-26T12:51:00Z</dcterms:created>
  <dcterms:modified xsi:type="dcterms:W3CDTF">2018-04-10T12:22:00Z</dcterms:modified>
</cp:coreProperties>
</file>